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02" w:rsidRPr="004F366C" w:rsidRDefault="00833D02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jc w:val="center"/>
        <w:rPr>
          <w:rFonts w:ascii="Times New Roman" w:hAnsi="Times New Roman" w:cs="Times New Roman"/>
          <w:b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4F366C">
        <w:rPr>
          <w:rFonts w:ascii="Times New Roman" w:eastAsia="Times New Roman" w:hAnsi="Times New Roman" w:cs="Times New Roman"/>
          <w:b/>
          <w:bCs/>
          <w:lang w:eastAsia="ru-RU"/>
        </w:rPr>
        <w:t xml:space="preserve">Утверждены </w:t>
      </w: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4F366C">
        <w:rPr>
          <w:rFonts w:ascii="Times New Roman" w:eastAsia="Times New Roman" w:hAnsi="Times New Roman" w:cs="Times New Roman"/>
          <w:b/>
          <w:bCs/>
          <w:lang w:eastAsia="ru-RU"/>
        </w:rPr>
        <w:t xml:space="preserve">Приказом ООО РНКО «ЦИФРОВЫЕ РЕШЕНИЯ» </w:t>
      </w:r>
    </w:p>
    <w:p w:rsidR="004F366C" w:rsidRPr="004F366C" w:rsidRDefault="00D63261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№ 01-10 ОТ 01.10</w:t>
      </w:r>
      <w:r w:rsidR="004F366C" w:rsidRPr="004F366C">
        <w:rPr>
          <w:rFonts w:ascii="Times New Roman" w:eastAsia="Times New Roman" w:hAnsi="Times New Roman" w:cs="Times New Roman"/>
          <w:b/>
          <w:bCs/>
          <w:lang w:eastAsia="ru-RU"/>
        </w:rPr>
        <w:t xml:space="preserve">.2025 </w:t>
      </w:r>
    </w:p>
    <w:p w:rsidR="004F366C" w:rsidRPr="004F366C" w:rsidRDefault="00D63261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введены в действие с 01</w:t>
      </w:r>
      <w:r w:rsidR="004F366C" w:rsidRPr="004F366C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="004F366C" w:rsidRPr="004F366C">
        <w:rPr>
          <w:rFonts w:ascii="Times New Roman" w:eastAsia="Times New Roman" w:hAnsi="Times New Roman" w:cs="Times New Roman"/>
          <w:b/>
          <w:bCs/>
          <w:lang w:eastAsia="ru-RU"/>
        </w:rPr>
        <w:t>.2025</w:t>
      </w: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jc w:val="center"/>
        <w:rPr>
          <w:rFonts w:ascii="Times New Roman" w:hAnsi="Times New Roman" w:cs="Times New Roman"/>
          <w:b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jc w:val="center"/>
        <w:rPr>
          <w:rFonts w:ascii="Times New Roman" w:hAnsi="Times New Roman" w:cs="Times New Roman"/>
          <w:b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jc w:val="center"/>
        <w:rPr>
          <w:rFonts w:ascii="Times New Roman" w:hAnsi="Times New Roman" w:cs="Times New Roman"/>
          <w:b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jc w:val="center"/>
        <w:rPr>
          <w:rFonts w:ascii="Times New Roman" w:hAnsi="Times New Roman" w:cs="Times New Roman"/>
          <w:b/>
        </w:rPr>
      </w:pPr>
    </w:p>
    <w:p w:rsidR="003B6E7A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66C">
        <w:rPr>
          <w:rFonts w:ascii="Times New Roman" w:hAnsi="Times New Roman" w:cs="Times New Roman"/>
          <w:b/>
          <w:sz w:val="32"/>
          <w:szCs w:val="32"/>
        </w:rPr>
        <w:t xml:space="preserve">Тарифы </w:t>
      </w:r>
      <w:r w:rsidR="00D45981" w:rsidRPr="00D45981">
        <w:rPr>
          <w:rFonts w:ascii="Times New Roman" w:hAnsi="Times New Roman" w:cs="Times New Roman"/>
          <w:b/>
          <w:sz w:val="32"/>
          <w:szCs w:val="32"/>
        </w:rPr>
        <w:t>на расчётно-кассовое обслуживание</w:t>
      </w:r>
    </w:p>
    <w:p w:rsidR="004F366C" w:rsidRPr="004F366C" w:rsidRDefault="003B6E7A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E7A">
        <w:rPr>
          <w:rFonts w:ascii="Times New Roman" w:hAnsi="Times New Roman" w:cs="Times New Roman"/>
          <w:b/>
          <w:sz w:val="32"/>
          <w:szCs w:val="32"/>
        </w:rPr>
        <w:t>общества с ограниченной ответственностью расчетная небанковская кредитная организация «ЦИФРОВЫЕ РЕШЕНИЯ»</w:t>
      </w:r>
      <w:r w:rsidRPr="003B6E7A" w:rsidDel="003B6E7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66C" w:rsidRPr="004F366C" w:rsidRDefault="00D45981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</w:t>
      </w:r>
      <w:r w:rsidR="006E5C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366C" w:rsidRPr="004F366C">
        <w:rPr>
          <w:rFonts w:ascii="Times New Roman" w:hAnsi="Times New Roman" w:cs="Times New Roman"/>
          <w:b/>
          <w:sz w:val="32"/>
          <w:szCs w:val="32"/>
        </w:rPr>
        <w:t>МОСКВА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="004F366C" w:rsidRPr="004F366C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p w:rsidR="004F366C" w:rsidRPr="004F366C" w:rsidRDefault="004F366C" w:rsidP="00D043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F36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 w:type="page"/>
      </w:r>
    </w:p>
    <w:p w:rsidR="004F366C" w:rsidRPr="004F366C" w:rsidRDefault="004F366C" w:rsidP="003B0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1"/>
        <w:gridCol w:w="14597"/>
      </w:tblGrid>
      <w:tr w:rsidR="003B08F8" w:rsidRPr="004F366C" w:rsidTr="00EC7538">
        <w:trPr>
          <w:trHeight w:val="300"/>
        </w:trPr>
        <w:tc>
          <w:tcPr>
            <w:tcW w:w="5000" w:type="pct"/>
            <w:gridSpan w:val="2"/>
            <w:tcBorders>
              <w:top w:val="single" w:sz="12" w:space="0" w:color="0070C0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bottom"/>
            <w:hideMark/>
          </w:tcPr>
          <w:p w:rsidR="003B08F8" w:rsidRPr="004F366C" w:rsidRDefault="003B08F8" w:rsidP="0068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положения:</w:t>
            </w:r>
          </w:p>
        </w:tc>
      </w:tr>
      <w:tr w:rsidR="00B924C4" w:rsidRPr="004F366C" w:rsidTr="00EC7538">
        <w:trPr>
          <w:trHeight w:val="81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2C4428" w:rsidRDefault="0035445A" w:rsidP="002C4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Настоящие Тарифы</w:t>
            </w:r>
            <w:r w:rsidR="00672807" w:rsidRP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 расчётно-кассовое обслуживание </w:t>
            </w:r>
            <w:r w:rsidR="002C4428" w:rsidRPr="00A73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общества с ограниченной ответственностью расчетная небанковская кредитная организация «ЦИФРОВЫЕ РЕШЕНИЯ»</w:t>
            </w:r>
            <w:r w:rsid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(далее </w:t>
            </w:r>
            <w:r w:rsidR="002C4428" w:rsidRP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Тарифы) </w:t>
            </w:r>
            <w:r w:rsidR="002C4428" w:rsidRPr="002C4428" w:rsidDel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распространяются</w:t>
            </w:r>
            <w:r w:rsidRP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юридических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практикой. Настоящие Тарифы применяются при отсутствии специальной договоренности с Клиентом о взимании тарифов по иным ставкам</w:t>
            </w:r>
            <w:r w:rsidR="006B0AD8" w:rsidRP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62A7A" w:rsidRPr="004F366C" w:rsidTr="00EC7538">
        <w:trPr>
          <w:trHeight w:val="54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операции по расчетно-кассовому обслуживанию, указанные в Тарифах, взыскивается РНКО без дополнительных распоряжений Клиента со счета Клиента. Взысканная РНКО плата не подлежит возврату в случае досрочного аннулирования обязательства либо отзыва поручения Клиентом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924C4" w:rsidRPr="004F366C" w:rsidTr="00EC7538">
        <w:trPr>
          <w:trHeight w:val="573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8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случае, если оплата производится наличными, операции по счету не проводятся без предъявления документа, подтверждающего взнос оговорённой̆ суммы наличных денег в кассу </w:t>
            </w:r>
            <w:r w:rsidR="00892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РНКО</w:t>
            </w:r>
            <w:r w:rsid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62A7A" w:rsidRPr="004F366C" w:rsidTr="00EC7538">
        <w:trPr>
          <w:trHeight w:val="345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выполнения РНКО операций, не предусмотренных настоящими Тарифами, РНКО взимает с Клиента плату, указанную в отдельном соглашении между РНКО и Клиентом.</w:t>
            </w:r>
          </w:p>
        </w:tc>
      </w:tr>
      <w:tr w:rsidR="00B924C4" w:rsidRPr="004F366C" w:rsidTr="00EC7538">
        <w:trPr>
          <w:trHeight w:val="991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1A3B3C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Кроме платы, указанной в настоящих Тарифах, Клиент возмещает фактически понесенные РНКО дополнительные расходы по техническому осуществлению операций (включая дополнительные комиссии, уплаченные банкам-корреспондентам, почтовые, телеграфные и телефонные расходы, стоимость курьерских передач документов и</w:t>
            </w:r>
            <w:r w:rsidR="00102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т.п.). </w:t>
            </w:r>
          </w:p>
          <w:p w:rsidR="0035445A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РНКО имеет право взимать указанное возмещение без дополнительных распоряжений Клиента со счета Клиента в течение трех рабочих дней с даты оплаты соответствующих расходов РНКО.</w:t>
            </w:r>
          </w:p>
        </w:tc>
      </w:tr>
      <w:tr w:rsidR="00A62A7A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60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взимается РНКО не позднее дня, следующего за днем совершения операции, если иное прямо не указано в настоящих Тарифах.</w:t>
            </w:r>
          </w:p>
        </w:tc>
      </w:tr>
      <w:tr w:rsidR="00A62A7A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F77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РНКО не начисляет проценты на </w:t>
            </w:r>
            <w:bookmarkStart w:id="0" w:name="_GoBack"/>
            <w:bookmarkEnd w:id="0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по счетам Клиента.</w:t>
            </w:r>
          </w:p>
        </w:tc>
      </w:tr>
      <w:tr w:rsidR="00A62A7A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Перечисление налогов в бюджет и обязательных платежей во внебюджетные фонды производится без взимания комиссионного вознаграждения.</w:t>
            </w:r>
          </w:p>
        </w:tc>
      </w:tr>
      <w:tr w:rsidR="00A62A7A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Тарифы применяются при отсутствии специальной договоренности с Клиентом и заключении дополнительного соглашения о взимании платы в ином размере</w:t>
            </w:r>
            <w:r w:rsidR="00A7337B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62A7A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D63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неисполнения и/или несвоевременного исполнения запроса РНКО о предоставлении документов (информации) в соответствии с Федер</w:t>
            </w:r>
            <w:r w:rsidR="00D63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альным законом от 07.08.2001 №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115-ФЗ «О противодействии легализации (отмыванию) доходов, полученных преступным путем,</w:t>
            </w:r>
            <w:r w:rsidR="00A7337B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финансирования терроризма», предоставления недостоверных документов (информации), а также в случае предоставления документов (информации), не отражающих по мнению РНКО экономический смысл проводимой операции/или не соответствующих характеру заявленной деятельности Клиента, РНКО вправе списать штраф в размере 10% от остатка на счетах клиента в РНКО на дату списания</w:t>
            </w:r>
            <w:r w:rsidR="00A7337B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62A7A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D63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неисполнения или не своевременного исполнения не предусмотренного п.1.1</w:t>
            </w:r>
            <w:r w:rsidR="00D63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настоящих Тарифов запроса РНКО о предоставлении документов (информации), РНКО вправе списать штраф в размере остатка денежных средств на счетах Клиента в РНКО на дату списания, но не более 10 000 рублей (или эквивалент в иностранной валюте для счетов в иностранной валюте)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0182B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82B" w:rsidRPr="004F366C" w:rsidRDefault="0050182B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77682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</w:tcPr>
          <w:p w:rsidR="0050182B" w:rsidRPr="004F366C" w:rsidRDefault="0050182B" w:rsidP="002C4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операционного времени приема и исполнения распоряжений от клиентов</w:t>
            </w:r>
            <w:r w:rsidR="002C4428">
              <w:rPr>
                <w:rFonts w:ascii="Times New Roman" w:eastAsia="Times New Roman" w:hAnsi="Times New Roman" w:cs="Times New Roman"/>
                <w:lang w:eastAsia="ru-RU"/>
              </w:rPr>
              <w:t>-юридических лиц</w:t>
            </w: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устанавливается до 17-00 (по московскому времени). Документы, поступившие после 17-00 (по московскому времени), подлежат проведению следующим операционным днем.</w:t>
            </w:r>
          </w:p>
        </w:tc>
      </w:tr>
      <w:tr w:rsidR="0050182B" w:rsidRPr="004F366C" w:rsidTr="0050182B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82B" w:rsidRPr="004F366C" w:rsidRDefault="0050182B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77682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</w:tcPr>
          <w:p w:rsidR="0050182B" w:rsidRDefault="0050182B" w:rsidP="00501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взимания комиссий по валютному контролю</w:t>
            </w:r>
            <w:r w:rsidRPr="0050182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50182B" w:rsidRDefault="0050182B" w:rsidP="0050182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Комиссии по п.5.1.1 – 5.1.</w:t>
            </w:r>
            <w:r w:rsidR="00EF727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взимаются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F1F21" w:rsidRPr="00BF115B" w:rsidRDefault="007E0770" w:rsidP="00BF1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ри зачислении иностранной валюты – не позднее дня списания денежных средств с транзитного валютного счета / принятия РНКО информации об идентификации поступления; </w:t>
            </w:r>
          </w:p>
          <w:p w:rsidR="0050182B" w:rsidRPr="00BF115B" w:rsidRDefault="007E0770" w:rsidP="00BF1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0182B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ри зачислении валюты РФ 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0182B" w:rsidRPr="00BF115B">
              <w:rPr>
                <w:rFonts w:ascii="Times New Roman" w:eastAsia="Times New Roman" w:hAnsi="Times New Roman" w:cs="Times New Roman"/>
                <w:lang w:eastAsia="ru-RU"/>
              </w:rPr>
              <w:t>не позднее дня принятия РНКО С</w:t>
            </w:r>
            <w:r w:rsidR="004A1C69" w:rsidRPr="00BF115B">
              <w:rPr>
                <w:rFonts w:ascii="Times New Roman" w:eastAsia="Times New Roman" w:hAnsi="Times New Roman" w:cs="Times New Roman"/>
                <w:lang w:eastAsia="ru-RU"/>
              </w:rPr>
              <w:t>ведений о валютной операции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юридическим лицом-резидентом;</w:t>
            </w:r>
          </w:p>
          <w:p w:rsidR="0050182B" w:rsidRPr="00BF115B" w:rsidRDefault="007E0770" w:rsidP="00BF1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50182B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ри списании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денежных средств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 – не позднее дня, следующего за днем списания денежных средств со счета Клиента;</w:t>
            </w:r>
          </w:p>
          <w:p w:rsidR="00FF1F21" w:rsidRPr="00BF115B" w:rsidRDefault="007E0770" w:rsidP="00BF1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ри осуществлении расчетов наличными денежными средствами </w:t>
            </w:r>
            <w:r w:rsidR="00BF115B">
              <w:rPr>
                <w:rFonts w:ascii="Times New Roman" w:eastAsia="Times New Roman" w:hAnsi="Times New Roman" w:cs="Times New Roman"/>
                <w:lang w:eastAsia="ru-RU"/>
              </w:rPr>
              <w:t xml:space="preserve">во внешнеторговой деятельности 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>– не позднее дня принятия РНКО информации об осуществлении расчетов</w:t>
            </w:r>
            <w:r w:rsidR="002C44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F1F21" w:rsidRPr="00FF1F21" w:rsidRDefault="00FF1F21" w:rsidP="00E5020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Комиссия по п.5.1.1 – 5.1.</w:t>
            </w:r>
            <w:r w:rsidR="004B20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взимается по операциям, связанным с возвратом</w:t>
            </w:r>
            <w:r w:rsidR="0082236D">
              <w:rPr>
                <w:rFonts w:ascii="Times New Roman" w:eastAsia="Times New Roman" w:hAnsi="Times New Roman" w:cs="Times New Roman"/>
                <w:lang w:eastAsia="ru-RU"/>
              </w:rPr>
              <w:t xml:space="preserve"> ошибочно перечисленных средств / возвратом средств от банка – участника </w:t>
            </w:r>
            <w:r w:rsidR="004A1C69">
              <w:rPr>
                <w:rFonts w:ascii="Times New Roman" w:eastAsia="Times New Roman" w:hAnsi="Times New Roman" w:cs="Times New Roman"/>
                <w:lang w:eastAsia="ru-RU"/>
              </w:rPr>
              <w:t>расчётов</w:t>
            </w:r>
            <w:r w:rsidR="0082236D">
              <w:rPr>
                <w:rFonts w:ascii="Times New Roman" w:eastAsia="Times New Roman" w:hAnsi="Times New Roman" w:cs="Times New Roman"/>
                <w:lang w:eastAsia="ru-RU"/>
              </w:rPr>
              <w:t xml:space="preserve"> из-за неверно указанных платежных реквизитов</w:t>
            </w:r>
            <w:r w:rsidR="007E0770">
              <w:rPr>
                <w:rFonts w:ascii="Times New Roman" w:eastAsia="Times New Roman" w:hAnsi="Times New Roman" w:cs="Times New Roman"/>
                <w:lang w:eastAsia="ru-RU"/>
              </w:rPr>
              <w:t xml:space="preserve"> с кодами 99010</w:t>
            </w:r>
            <w:r w:rsidR="00043C7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E0770">
              <w:rPr>
                <w:rFonts w:ascii="Times New Roman" w:eastAsia="Times New Roman" w:hAnsi="Times New Roman" w:cs="Times New Roman"/>
                <w:lang w:eastAsia="ru-RU"/>
              </w:rPr>
              <w:t xml:space="preserve"> 99020</w:t>
            </w:r>
            <w:r w:rsidR="0082236D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по 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>операциям с кодами 60070,</w:t>
            </w:r>
            <w:r w:rsidR="00DF38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>61130, 70010, 70020, 70030, 70040,</w:t>
            </w:r>
            <w:r w:rsidR="0054090C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70050, 70060, 70120, 70125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020E" w:rsidRPr="0077682E">
              <w:rPr>
                <w:rFonts w:ascii="Times New Roman" w:eastAsia="Times New Roman" w:hAnsi="Times New Roman" w:cs="Times New Roman"/>
                <w:lang w:eastAsia="ru-RU"/>
              </w:rPr>
              <w:t>(переводы собственных средств внутри РНКО, перечисление заработной платы и приравненных к ней выплат</w:t>
            </w:r>
            <w:r w:rsidR="009C2A25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5020E" w:rsidRPr="0077682E">
              <w:rPr>
                <w:rFonts w:ascii="Times New Roman" w:eastAsia="Times New Roman" w:hAnsi="Times New Roman" w:cs="Times New Roman"/>
                <w:lang w:eastAsia="ru-RU"/>
              </w:rPr>
              <w:t>переводы в бюджет РФ и внебюджетные фонды)</w:t>
            </w:r>
            <w:r w:rsidR="002F4941" w:rsidRPr="0077682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5020E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кодами </w:t>
            </w:r>
            <w:r w:rsidR="00B155C1">
              <w:rPr>
                <w:rFonts w:ascii="Times New Roman" w:eastAsia="Times New Roman" w:hAnsi="Times New Roman" w:cs="Times New Roman"/>
                <w:lang w:eastAsia="ru-RU"/>
              </w:rPr>
              <w:t>вида операций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группы 80</w:t>
            </w:r>
            <w:r w:rsidR="00E5020E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(операции с РНКО)</w:t>
            </w:r>
            <w:r w:rsidR="002C44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4F366C" w:rsidRPr="004F366C" w:rsidRDefault="004F366C" w:rsidP="007C1C54">
      <w:pPr>
        <w:tabs>
          <w:tab w:val="left" w:pos="882"/>
        </w:tabs>
        <w:spacing w:after="0" w:line="240" w:lineRule="auto"/>
        <w:ind w:left="108"/>
        <w:rPr>
          <w:rFonts w:ascii="Times New Roman" w:eastAsia="Times New Roman" w:hAnsi="Times New Roman" w:cs="Times New Roman"/>
          <w:lang w:eastAsia="ru-RU"/>
        </w:rPr>
      </w:pPr>
      <w:r w:rsidRPr="004F366C">
        <w:rPr>
          <w:rFonts w:ascii="Times New Roman" w:eastAsia="Times New Roman" w:hAnsi="Times New Roman" w:cs="Times New Roman"/>
          <w:lang w:eastAsia="ru-RU"/>
        </w:rPr>
        <w:lastRenderedPageBreak/>
        <w:tab/>
      </w:r>
    </w:p>
    <w:p w:rsidR="004F366C" w:rsidRPr="004F366C" w:rsidRDefault="004F366C">
      <w:pPr>
        <w:rPr>
          <w:rFonts w:ascii="Times New Roman" w:eastAsia="Times New Roman" w:hAnsi="Times New Roman" w:cs="Times New Roman"/>
          <w:lang w:eastAsia="ru-RU"/>
        </w:rPr>
      </w:pPr>
      <w:r w:rsidRPr="004F366C"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1"/>
        <w:gridCol w:w="7629"/>
        <w:gridCol w:w="6968"/>
      </w:tblGrid>
      <w:tr w:rsidR="00924643" w:rsidRPr="004F366C" w:rsidTr="00EC7538">
        <w:trPr>
          <w:trHeight w:val="300"/>
        </w:trPr>
        <w:tc>
          <w:tcPr>
            <w:tcW w:w="251" w:type="pct"/>
            <w:tcBorders>
              <w:top w:val="single" w:sz="12" w:space="0" w:color="0070C0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5A" w:rsidRPr="004F366C" w:rsidRDefault="0035445A" w:rsidP="0035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482" w:type="pct"/>
            <w:tcBorders>
              <w:top w:val="single" w:sz="12" w:space="0" w:color="007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5A" w:rsidRPr="004F366C" w:rsidRDefault="0035445A" w:rsidP="0035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операции/услуги</w:t>
            </w:r>
          </w:p>
        </w:tc>
        <w:tc>
          <w:tcPr>
            <w:tcW w:w="2267" w:type="pct"/>
            <w:tcBorders>
              <w:top w:val="single" w:sz="12" w:space="0" w:color="0070C0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center"/>
            <w:hideMark/>
          </w:tcPr>
          <w:p w:rsidR="0035445A" w:rsidRPr="004F366C" w:rsidRDefault="0035445A" w:rsidP="0035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 w:rsidR="00A62A7A" w:rsidRPr="004F366C" w:rsidTr="00EC753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Ведение счета</w:t>
            </w:r>
          </w:p>
        </w:tc>
      </w:tr>
      <w:tr w:rsidR="00ED0D68" w:rsidRPr="004F366C" w:rsidTr="00EC7538">
        <w:trPr>
          <w:trHeight w:val="246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D68" w:rsidRPr="004F366C" w:rsidRDefault="00ED0D68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74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ED0D68" w:rsidRPr="004F366C" w:rsidRDefault="00ED0D68" w:rsidP="00E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Открытие первого расчетного счета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первого расчетного счета резиденту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 рублей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первого расчетного счета нерезиденту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 рублей</w:t>
            </w:r>
          </w:p>
        </w:tc>
      </w:tr>
      <w:tr w:rsidR="00924643" w:rsidRPr="004F366C" w:rsidTr="00EC7538">
        <w:trPr>
          <w:trHeight w:val="458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Свидетельства о постановке на учет иностранной организации в налоговом органе. Услуга предоставляется при наличии возможности у РНКО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 рублей, без учета НДС</w:t>
            </w:r>
            <w:r w:rsidR="00B079BF"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1"/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второго и последующих расчетных счетов (за каждый счет)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 рублей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карточки с образцами подписей и оттиска печати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Заверение копий учредительных документов Клиента и (или) сверка заверенных Клиентом копий с оригиналами учредительных документов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сведений из ЕГРЮЛ при открытии счетов, а также при изменении сведений о Клиенте (при его обращении в РНКО)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Срочное открытие счета. Услуга предоставляется при наличии возможности у РНКО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A73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 рублей дополнительно к п. 2.1.1, п.2.1.2, п. 2.2.</w:t>
            </w:r>
          </w:p>
        </w:tc>
      </w:tr>
      <w:tr w:rsidR="00924643" w:rsidRPr="004F366C" w:rsidTr="00EC7538">
        <w:trPr>
          <w:trHeight w:val="611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операций по счету в течение одного года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Ежегодно, в размере остатка денежных средств на счете, но не более 10 000 рублей (или эквивалент в иностранной валюте для счетов в иностранной валюте)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выписок по счету и приложений к ним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 (за исключением п. 2.22)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Закрытие счета по инициативе Клиента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732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справок по счету в налоговые органы, внебюджетные фонды, Росстат, таможенные органы и др. (кроме выдачи одного экземпляра справки при открытии (закрытии) счета)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700 рублей за справку + 50 рублей за дополнительный экземпляр справки</w:t>
            </w:r>
          </w:p>
        </w:tc>
      </w:tr>
      <w:tr w:rsidR="00924643" w:rsidRPr="004F366C" w:rsidTr="00EC7538">
        <w:trPr>
          <w:trHeight w:val="82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Срочное оформление (в присутствии Клиента) справок по счету в налоговые органы, внебюджетные фонды, Росстат, таможенные органы и др. (кроме выдачи одного экземпляра справки при открытии (закрытии) счета)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рублей за справку + 50 рублей за дополнительный экземпляр справки, дополнительно к </w:t>
            </w:r>
            <w:proofErr w:type="spellStart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2.10, 2.12, 2.13.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информационных справок по официальным курсам иностранной валюты за период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 за справку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справок об оборотах по счету за период: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A" w:rsidRPr="004F366C" w:rsidRDefault="0035445A" w:rsidP="00354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 (шести) месяцев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рублей за справку + 50 рублей за дополнительный экземпляр справки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2.13.2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A" w:rsidRPr="004F366C" w:rsidRDefault="0035445A" w:rsidP="00354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6 (шести) месяцев до 1 (одного) года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рублей за справку + 50 рублей за дополнительный экземпляр справки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2.13.3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5A" w:rsidRPr="004F366C" w:rsidRDefault="0035445A" w:rsidP="00354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 (одного) года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 за справку + 50 рублей за дополнительный экземпляр справки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чековых книжек (срок оформления – не более 3 дней)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рублей за книжку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сводной выписки по счету за период (по письменному заявлению Клиента)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 за лист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дубликатов выписок по счетам и приложений к ним по истечении 10 дней с даты операции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center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рублей за документ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заверение копии карточки с образцами подписей и оттиска печати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копий документов Клиента из юридического дела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выписок и приложений к ним на бумажном носителе по требованию Клиента, использующего Систему ДБО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 за каждый лист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информации по запросам аудиторских фирм, с письменного согласия Клиента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 рублей за предоставление информации по запросу, без учета НДС</w:t>
            </w:r>
          </w:p>
        </w:tc>
      </w:tr>
      <w:tr w:rsidR="00924643" w:rsidRPr="004F366C" w:rsidTr="00EC7538">
        <w:trPr>
          <w:trHeight w:val="9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дополнительного соглашения к договору банковского счета на списание денежных средств без дополнительного распоряжения (согласия/акцепта) Клиента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1 000 рублей за соглашение, без учета НДС</w:t>
            </w:r>
          </w:p>
        </w:tc>
      </w:tr>
      <w:tr w:rsidR="00ED0D68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D68" w:rsidRPr="004F366C" w:rsidRDefault="00ED0D68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474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ED0D68" w:rsidRPr="004F366C" w:rsidRDefault="00ED0D68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 сотрудника РНКО к Клиенту для подписания/оформления документов по запросу Клиента (при наличии возможности у РНКО):</w:t>
            </w:r>
          </w:p>
          <w:p w:rsidR="00ED0D68" w:rsidRPr="004F366C" w:rsidRDefault="00ED0D68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пределах МКАД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 рублей за выезд, без учета НДС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пределами МКАД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доверенности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Клиенту рекомендательного письма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рублей, без учета НДС (за одно письмо)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банковского счета Клиенту, в отношении которого введена любая из процедур, применяемых в деле о банкротстве.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 рублей, дополнительно к п.п.2.1.- 2.6.</w:t>
            </w:r>
          </w:p>
        </w:tc>
      </w:tr>
      <w:tr w:rsidR="00A62A7A" w:rsidRPr="004F366C" w:rsidTr="00EC753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Операции с наличными денежными средствами и инкассация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наличных денежных средств в рублях по предварительной заявке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Инкассация денежных средств Клиента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A62A7A" w:rsidRPr="004F366C" w:rsidTr="00EC753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Расчеты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Зачисление денежных средств на счет Клиента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внутри РНКО (рубли и иностранная валюта), за исключением платежей, предусмотренных п. 4.1., п.4.7.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рублей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денежных средств в рублях (за каждый документ, полученный на бумажном носителе), за исключением платежей, предусмотренных п. 4.2.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рублей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денежных средств в рублях (за каждый документ, полученный по Системе ДБО), за исключением платежей, предусмотренных п. 4.2.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рублей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денежных средств в рублях на счет контрагента-нерезидента, открытый в зарубежном банке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0,2 % от суммы перевода, дополнительно к п.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4.3., п.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4.4.</w:t>
            </w:r>
          </w:p>
        </w:tc>
      </w:tr>
      <w:tr w:rsidR="00924643" w:rsidRPr="004F366C" w:rsidTr="00EC7538">
        <w:trPr>
          <w:trHeight w:val="9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средств, поступивших на ранее закрытый счет, на счет Клиента в другом кредитном учреждении (при наличии соответствующей заявки от Клиента)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от суммы перевода (списывается из суммы перевода)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денежных средств на счет физического лица, кроме перевода заработной платы и приравненных к ней выплат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1,5% от суммы перевода денежных средств. дополнительно к п.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4.3.и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 4.4.</w:t>
            </w:r>
          </w:p>
        </w:tc>
      </w:tr>
      <w:tr w:rsidR="00ED0D68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D68" w:rsidRPr="004F366C" w:rsidRDefault="00ED0D68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4749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ED0D68" w:rsidRPr="004F366C" w:rsidRDefault="00ED0D68" w:rsidP="00E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Срочный перевод в рублях (за каждое платежное поручение):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4643" w:rsidRPr="004F366C" w:rsidTr="00EC7538">
        <w:trPr>
          <w:trHeight w:val="9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в день получения РНКО платежного поручения, принятого РНКО в операционное время. Услуга предоставляется при наличии возможности у РНКО, по заявке Клиента</w:t>
            </w:r>
            <w:r w:rsidR="007C1400" w:rsidRPr="004F36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0,1% от суммы платежа, не менее 1 500 рублей, не более 10 000 рублей, дополнительно к п.4.3.,п.4.4., п.4.5. и п.4.7.</w:t>
            </w:r>
          </w:p>
        </w:tc>
      </w:tr>
      <w:tr w:rsidR="00924643" w:rsidRPr="004F366C" w:rsidTr="00EC7538">
        <w:trPr>
          <w:trHeight w:val="9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в день получения РНКО платежного поручения, принятого РНКО после операционного времени. Услуга предоставляется при наличии возможности у РНКО, по заявке Клиента</w:t>
            </w:r>
            <w:r w:rsidR="007C1400" w:rsidRPr="004F36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E311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0,1% от суммы перевода, не менее 1 500 рублей, не более 10 000 рублей, дополнительно к п.4.3., п.4.4., п.4.5. и п.4.7., п.4</w:t>
            </w:r>
            <w:r w:rsidR="00E3118F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24643" w:rsidRPr="004F366C" w:rsidTr="00EC7538">
        <w:trPr>
          <w:trHeight w:val="9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Перевод в рублях (за каждое поручение), принятое РНКО после операционного времени. Услуга предоставляется при наличии возможности у РНКО, по заявке Клиента</w:t>
            </w:r>
            <w:r w:rsidR="007C1400" w:rsidRPr="004F36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0,1% от суммы перевода, не менее 1 500 рублей, не более 10 000 рублей, дополнительно к п.4.3., п.4.4., п.4.5. и п.4.7.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платежного поручения Клиента (за каждое платежное поручение)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в иностранной валюте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по счету Клиента, в отношении которого введена любая из процедур, применяемых в деле о банкротстве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0,5% от суммы перевода, дополнительно к </w:t>
            </w:r>
            <w:proofErr w:type="spellStart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4.2 - 4.14.</w:t>
            </w:r>
          </w:p>
        </w:tc>
      </w:tr>
      <w:tr w:rsidR="00924643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платежного документа с отметкой об исполнении по системе ДБО, факсу/электронной почте, по заявке Клиента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625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E3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копии платежного или иного документа (формата SWIFT, или иного сообщения) </w:t>
            </w:r>
            <w:r w:rsidR="00A6477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РНКО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перечислению (отзыву, расследованию и т.д.) платежа в иностранной валюте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924643" w:rsidRPr="004F366C" w:rsidTr="00EC7538">
        <w:trPr>
          <w:trHeight w:val="21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A6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 зачисления денежных средств на счет Клиента, если плательщиком является лицо, в отношении которого имеются сведения о неоднократных отказах в проведении операций или расторжении договора банковского счета (вклада) в соответствии с Федеральным законом от 07.08.2001 </w:t>
            </w:r>
            <w:r w:rsidR="00A73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115-ФЗ "О противодействии легализации (отмыванию) доходов, полученных преступным путем, и финансированию терроризма", </w:t>
            </w:r>
            <w:r w:rsidR="00A6477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РНКО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вправе взимать с Клиента дополнительную плату.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10 % от суммы перевода дополнительно к п. 4.1</w:t>
            </w:r>
          </w:p>
        </w:tc>
      </w:tr>
      <w:tr w:rsidR="00924643" w:rsidRPr="004F366C" w:rsidTr="00EC7538">
        <w:trPr>
          <w:trHeight w:val="1273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4F366C" w:rsidRDefault="0035445A" w:rsidP="00A6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 перевода денежных средств со счета Клиента, если получателем является лицо, в отношении которого имеются сведения о неоднократных отказах в проведении операций или расторжении договора банковского счета (вклада) в соответствии с Федеральным законом от 07.08.2001 </w:t>
            </w:r>
            <w:r w:rsidR="003A25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115-ФЗ "О противодействии легализации (отмыванию) доходов, полученных преступным путем, и финансированию терроризма", РНКО вправе взимать с Клиента дополнительную плату.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10 % от суммы перевода дополнительно к </w:t>
            </w:r>
            <w:proofErr w:type="spellStart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4.2-4.9</w:t>
            </w:r>
          </w:p>
        </w:tc>
      </w:tr>
      <w:tr w:rsidR="003B6E7A" w:rsidRPr="004F366C" w:rsidTr="00B079BF">
        <w:trPr>
          <w:trHeight w:val="631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E7A" w:rsidRPr="004F366C" w:rsidRDefault="003B6E7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E7A" w:rsidRDefault="003B6E7A" w:rsidP="003B6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Уточнение реквизитов</w:t>
            </w:r>
            <w:r w:rsidRPr="00B0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3B6E7A" w:rsidRPr="004F366C" w:rsidRDefault="003B6E7A" w:rsidP="003B6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изменение реквизитов получателя перевода после исполнения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РНКО </w:t>
            </w: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соответствующего расчетного документа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</w:tcPr>
          <w:p w:rsidR="003B6E7A" w:rsidRPr="004F366C" w:rsidRDefault="00720D19" w:rsidP="009F5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73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3B6E7A"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руб. за запрос</w:t>
            </w:r>
          </w:p>
        </w:tc>
      </w:tr>
      <w:tr w:rsidR="003B6E7A" w:rsidRPr="004F366C" w:rsidTr="00B079BF">
        <w:trPr>
          <w:trHeight w:val="906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E7A" w:rsidRDefault="003B6E7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E7A" w:rsidRPr="009F5F23" w:rsidRDefault="003B6E7A" w:rsidP="00A6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расследования</w:t>
            </w:r>
            <w:r w:rsidRPr="009F5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3B6E7A" w:rsidRPr="003B6E7A" w:rsidRDefault="003B6E7A" w:rsidP="003B6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 розыску ожидаемого или направленного перевода</w:t>
            </w:r>
          </w:p>
          <w:p w:rsidR="003B6E7A" w:rsidRPr="003B6E7A" w:rsidRDefault="003B6E7A" w:rsidP="00A6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</w:tcPr>
          <w:p w:rsidR="003B6E7A" w:rsidRPr="004F366C" w:rsidRDefault="00A730D3" w:rsidP="009F5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3B6E7A"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руб. за запрос</w:t>
            </w:r>
          </w:p>
        </w:tc>
      </w:tr>
      <w:tr w:rsidR="00A62A7A" w:rsidRPr="004F366C" w:rsidTr="00EC753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bottom"/>
            <w:hideMark/>
          </w:tcPr>
          <w:p w:rsidR="0035445A" w:rsidRPr="004F366C" w:rsidRDefault="0035445A" w:rsidP="00AD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 Валютный контроль</w:t>
            </w:r>
            <w:r w:rsidR="00AD6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77682E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77682E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РНКО функций агента валютного контроля</w:t>
            </w:r>
            <w:r w:rsidR="004B20BD" w:rsidRPr="007768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77682E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4643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77682E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5.1.1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45A" w:rsidRPr="0077682E" w:rsidRDefault="004B20BD" w:rsidP="004B2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По валютным операциям</w:t>
            </w:r>
            <w:r w:rsidR="00AD6285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E2284" w:rsidRPr="0077682E">
              <w:rPr>
                <w:rFonts w:ascii="Times New Roman" w:eastAsia="Times New Roman" w:hAnsi="Times New Roman" w:cs="Times New Roman"/>
                <w:lang w:eastAsia="ru-RU"/>
              </w:rPr>
              <w:t>юридических лиц</w:t>
            </w:r>
            <w:r w:rsidR="00A76AD2" w:rsidRP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sym w:font="Symbol" w:char="F02D"/>
            </w:r>
            <w:r w:rsidR="00AD6285" w:rsidRPr="0077682E">
              <w:rPr>
                <w:rFonts w:ascii="Times New Roman" w:eastAsia="Times New Roman" w:hAnsi="Times New Roman" w:cs="Times New Roman"/>
                <w:lang w:eastAsia="ru-RU"/>
              </w:rPr>
              <w:t>резидентов РФ</w:t>
            </w:r>
            <w:r w:rsidR="007C1400" w:rsidRPr="007768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35445A" w:rsidRPr="0077682E" w:rsidRDefault="0035445A" w:rsidP="004B2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4B20BD" w:rsidRPr="0077682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% от суммы, но не менее 2 000 рублей, без учета НДС</w:t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285" w:rsidRPr="0077682E" w:rsidRDefault="00AD6285" w:rsidP="004B2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  <w:r w:rsidR="004B20BD" w:rsidRPr="007768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285" w:rsidRPr="0077682E" w:rsidRDefault="004B20BD" w:rsidP="00C84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По исходящим</w:t>
            </w:r>
            <w:r w:rsidR="00FE2284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платеж</w:t>
            </w: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="00C84681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в рублях </w:t>
            </w:r>
            <w:r w:rsidR="00FE2284" w:rsidRPr="0077682E">
              <w:rPr>
                <w:rFonts w:ascii="Times New Roman" w:eastAsia="Times New Roman" w:hAnsi="Times New Roman" w:cs="Times New Roman"/>
                <w:lang w:eastAsia="ru-RU"/>
              </w:rPr>
              <w:t>юридических лиц-</w:t>
            </w:r>
            <w:r w:rsidR="00AD6285" w:rsidRPr="0077682E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="00FE2284" w:rsidRPr="0077682E">
              <w:rPr>
                <w:rFonts w:ascii="Times New Roman" w:eastAsia="Times New Roman" w:hAnsi="Times New Roman" w:cs="Times New Roman"/>
                <w:lang w:eastAsia="ru-RU"/>
              </w:rPr>
              <w:t>резидентов РФ</w:t>
            </w:r>
            <w:r w:rsidR="00AD6285" w:rsidRPr="007768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</w:tcPr>
          <w:p w:rsidR="00AD6285" w:rsidRPr="0077682E" w:rsidRDefault="00043C77" w:rsidP="00F852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0,15 % от суммы, но не менее 2 000 рублей, без учета НДС</w:t>
            </w:r>
          </w:p>
        </w:tc>
      </w:tr>
      <w:tr w:rsidR="00AD6285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E3118F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контракта/кредитного договора на учет, внесение изменений в ведомость банковского контроля.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E3118F" w:rsidRDefault="00A76AD2" w:rsidP="00A76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31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AD6285" w:rsidRPr="00E31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есплатно</w:t>
            </w:r>
            <w:r w:rsidRPr="00E3118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AD6285" w:rsidRPr="004F366C" w:rsidTr="00EC7538">
        <w:trPr>
          <w:trHeight w:val="1197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контракта/кредитного договора на учет, внесение изменений в ведомость банковского контроля в срочном порядке в день представления Клиентом документов (услуга может быть оказана при условии представления Клиентом документов не позднее 15-00 текущего дня и при наличии возможности у РНКО).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рублей, без учета НДС</w:t>
            </w:r>
          </w:p>
        </w:tc>
      </w:tr>
      <w:tr w:rsidR="00AD6285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на обслуживание контракта/кредитного договора, переводимого из другого банка.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рублей, без учета НДС</w:t>
            </w:r>
          </w:p>
        </w:tc>
      </w:tr>
      <w:tr w:rsidR="00AD6285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изменений в ведомость банковского контроля в связи со сменой нерезидента- стороны по контракту/кредитному договору.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рублей, без учета НДС</w:t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5.6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копий/дубликатов из досье валютного контроля.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рублей за лист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без учета НДС</w:t>
            </w:r>
          </w:p>
        </w:tc>
      </w:tr>
      <w:tr w:rsidR="00AD6285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контракта (кредитного договора) с учета в связи с переводом в другой уполномоченный банк</w:t>
            </w:r>
            <w:r w:rsidR="003B6E7A"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F7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F70B0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 расчетов по нему.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 рублей, без учета НДС</w:t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F70B0E" w:rsidRDefault="00AD6285" w:rsidP="00F7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F70B0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F70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расчетов по нему.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рублей, без учета НДС</w:t>
            </w:r>
          </w:p>
        </w:tc>
      </w:tr>
      <w:tr w:rsidR="00AD6285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F7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F70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переуступке всех обязательств по контракту (кредитному договору) другому резиденту.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0.1% от суммы сделки, без учета НДС</w:t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F7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F70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ведомости банковского контроля по запросу Клиента</w:t>
            </w:r>
            <w:r w:rsidR="006861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AD6285" w:rsidRPr="004F366C" w:rsidTr="00EC753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 Конверсионные операции</w:t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Продажа/покупка Клиентом иностранной валюты.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курсу РНКО</w:t>
            </w:r>
          </w:p>
        </w:tc>
      </w:tr>
      <w:tr w:rsidR="00AD6285" w:rsidRPr="004F366C" w:rsidTr="00EC753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 Документарные и инкассовые операции</w:t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Операции по документарным аккредитивам 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Инкассовые операции.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AD6285" w:rsidRPr="004F366C" w:rsidTr="00EC753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 Система дистанционного банковского обслуживания</w:t>
            </w:r>
          </w:p>
        </w:tc>
      </w:tr>
      <w:tr w:rsidR="00AD6285" w:rsidRPr="004F366C" w:rsidTr="00EC7538">
        <w:trPr>
          <w:trHeight w:val="6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73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обслуживания с использованием Системы ДБО c предоставлением USB-</w:t>
            </w:r>
            <w:proofErr w:type="spellStart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токена</w:t>
            </w:r>
            <w:proofErr w:type="spellEnd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 рублей</w:t>
            </w:r>
            <w:r w:rsidR="00A730D3"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2"/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2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9F5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дополнительного  USB-</w:t>
            </w:r>
            <w:proofErr w:type="spellStart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токена</w:t>
            </w:r>
            <w:proofErr w:type="spellEnd"/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рублей, без учета НДС</w:t>
            </w:r>
            <w:r w:rsidR="00A730D3"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3"/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2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обслуживание с использованием Системы ДБО.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E3118F" w:rsidP="00E31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</w:t>
            </w:r>
            <w:r w:rsidR="00AD6285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AD6285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месяц</w:t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single" w:sz="4" w:space="0" w:color="auto"/>
              <w:lef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2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7" w:type="pct"/>
            <w:tcBorders>
              <w:top w:val="single" w:sz="4" w:space="0" w:color="auto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6285" w:rsidRPr="004F366C" w:rsidTr="00EC7538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2" w:type="pct"/>
            <w:tcBorders>
              <w:top w:val="nil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7" w:type="pct"/>
            <w:tcBorders>
              <w:top w:val="nil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6285" w:rsidRPr="004F366C" w:rsidTr="00B079BF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2" w:type="pct"/>
            <w:tcBorders>
              <w:top w:val="nil"/>
            </w:tcBorders>
            <w:shd w:val="clear" w:color="auto" w:fill="auto"/>
            <w:vAlign w:val="bottom"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7" w:type="pct"/>
            <w:tcBorders>
              <w:top w:val="nil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D6285" w:rsidRPr="004F366C" w:rsidTr="00B079BF">
        <w:trPr>
          <w:trHeight w:val="8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2" w:type="pct"/>
            <w:tcBorders>
              <w:top w:val="nil"/>
              <w:bottom w:val="single" w:sz="12" w:space="0" w:color="0070C0"/>
            </w:tcBorders>
            <w:shd w:val="clear" w:color="auto" w:fill="auto"/>
            <w:vAlign w:val="bottom"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7" w:type="pct"/>
            <w:tcBorders>
              <w:top w:val="nil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bottom"/>
            <w:hideMark/>
          </w:tcPr>
          <w:p w:rsidR="00AD6285" w:rsidRPr="004F366C" w:rsidRDefault="00AD6285" w:rsidP="00AD6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B5518" w:rsidRPr="004F366C" w:rsidRDefault="004B5518">
      <w:pPr>
        <w:rPr>
          <w:rFonts w:ascii="Times New Roman" w:hAnsi="Times New Roman" w:cs="Times New Roman"/>
        </w:rPr>
      </w:pPr>
    </w:p>
    <w:sectPr w:rsidR="004B5518" w:rsidRPr="004F366C" w:rsidSect="0035445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C1" w:rsidRDefault="00B155C1" w:rsidP="00B155C1">
      <w:pPr>
        <w:spacing w:after="0" w:line="240" w:lineRule="auto"/>
      </w:pPr>
      <w:r>
        <w:separator/>
      </w:r>
    </w:p>
  </w:endnote>
  <w:endnote w:type="continuationSeparator" w:id="0">
    <w:p w:rsidR="00B155C1" w:rsidRDefault="00B155C1" w:rsidP="00B1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48625"/>
      <w:docPartObj>
        <w:docPartGallery w:val="Page Numbers (Bottom of Page)"/>
        <w:docPartUnique/>
      </w:docPartObj>
    </w:sdtPr>
    <w:sdtEndPr/>
    <w:sdtContent>
      <w:p w:rsidR="003B6E7A" w:rsidRDefault="003B6E7A">
        <w:pPr>
          <w:pStyle w:val="ac"/>
          <w:jc w:val="right"/>
        </w:pPr>
        <w:r w:rsidRPr="003B6E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812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6E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5D1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B6E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B6E7A" w:rsidRDefault="003B6E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C1" w:rsidRDefault="00B155C1" w:rsidP="00B155C1">
      <w:pPr>
        <w:spacing w:after="0" w:line="240" w:lineRule="auto"/>
      </w:pPr>
      <w:r>
        <w:separator/>
      </w:r>
    </w:p>
  </w:footnote>
  <w:footnote w:type="continuationSeparator" w:id="0">
    <w:p w:rsidR="00B155C1" w:rsidRDefault="00B155C1" w:rsidP="00B155C1">
      <w:pPr>
        <w:spacing w:after="0" w:line="240" w:lineRule="auto"/>
      </w:pPr>
      <w:r>
        <w:continuationSeparator/>
      </w:r>
    </w:p>
  </w:footnote>
  <w:footnote w:id="1">
    <w:p w:rsidR="00B079BF" w:rsidRDefault="00B079BF">
      <w:pPr>
        <w:pStyle w:val="a7"/>
      </w:pPr>
      <w:r>
        <w:rPr>
          <w:rStyle w:val="a9"/>
        </w:rPr>
        <w:footnoteRef/>
      </w:r>
      <w:r>
        <w:t xml:space="preserve"> </w:t>
      </w:r>
    </w:p>
  </w:footnote>
  <w:footnote w:id="2">
    <w:p w:rsidR="00A730D3" w:rsidRPr="00004DEC" w:rsidRDefault="00A730D3" w:rsidP="00A730D3">
      <w:pPr>
        <w:pStyle w:val="a7"/>
        <w:rPr>
          <w:rFonts w:ascii="Times New Roman" w:hAnsi="Times New Roman" w:cs="Times New Roman"/>
        </w:rPr>
      </w:pPr>
      <w:r w:rsidRPr="00004DEC">
        <w:rPr>
          <w:rStyle w:val="a9"/>
          <w:rFonts w:ascii="Times New Roman" w:hAnsi="Times New Roman" w:cs="Times New Roman"/>
        </w:rPr>
        <w:t>1</w:t>
      </w:r>
      <w:r w:rsidR="00227C9D">
        <w:rPr>
          <w:rFonts w:ascii="Times New Roman" w:hAnsi="Times New Roman" w:cs="Times New Roman"/>
        </w:rPr>
        <w:t xml:space="preserve"> </w:t>
      </w:r>
      <w:r w:rsidRPr="00004DEC">
        <w:rPr>
          <w:rFonts w:ascii="Times New Roman" w:hAnsi="Times New Roman" w:cs="Times New Roman"/>
        </w:rPr>
        <w:t xml:space="preserve"> </w:t>
      </w:r>
      <w:r w:rsidRPr="00004DEC">
        <w:rPr>
          <w:rStyle w:val="a9"/>
          <w:rFonts w:ascii="Times New Roman" w:hAnsi="Times New Roman" w:cs="Times New Roman"/>
        </w:rPr>
        <w:footnoteRef/>
      </w:r>
      <w:r w:rsidRPr="00004DEC">
        <w:rPr>
          <w:rFonts w:ascii="Times New Roman" w:hAnsi="Times New Roman" w:cs="Times New Roman"/>
        </w:rPr>
        <w:t xml:space="preserve"> Оплата производится в день открытия счета</w:t>
      </w:r>
    </w:p>
    <w:p w:rsidR="00A730D3" w:rsidRPr="00004DEC" w:rsidRDefault="00A730D3">
      <w:pPr>
        <w:pStyle w:val="a7"/>
        <w:rPr>
          <w:rFonts w:ascii="Times New Roman" w:hAnsi="Times New Roman" w:cs="Times New Roman"/>
        </w:rPr>
      </w:pPr>
    </w:p>
  </w:footnote>
  <w:footnote w:id="3">
    <w:p w:rsidR="00A730D3" w:rsidRPr="00004DEC" w:rsidRDefault="00A730D3" w:rsidP="00A730D3">
      <w:pPr>
        <w:pStyle w:val="a7"/>
        <w:rPr>
          <w:rFonts w:ascii="Times New Roman" w:hAnsi="Times New Roman" w:cs="Times New Roman"/>
        </w:rPr>
      </w:pPr>
      <w:r w:rsidRPr="00004DEC">
        <w:rPr>
          <w:rStyle w:val="a9"/>
          <w:rFonts w:ascii="Times New Roman" w:hAnsi="Times New Roman" w:cs="Times New Roman"/>
        </w:rPr>
        <w:footnoteRef/>
      </w:r>
      <w:r w:rsidRPr="00004DEC">
        <w:rPr>
          <w:rFonts w:ascii="Times New Roman" w:hAnsi="Times New Roman" w:cs="Times New Roman"/>
        </w:rPr>
        <w:t xml:space="preserve"> Включает предоставление одного USB-</w:t>
      </w:r>
      <w:proofErr w:type="spellStart"/>
      <w:r w:rsidRPr="00004DEC">
        <w:rPr>
          <w:rFonts w:ascii="Times New Roman" w:hAnsi="Times New Roman" w:cs="Times New Roman"/>
        </w:rPr>
        <w:t>токена</w:t>
      </w:r>
      <w:proofErr w:type="spellEnd"/>
    </w:p>
    <w:p w:rsidR="00A730D3" w:rsidRPr="00004DEC" w:rsidRDefault="00A730D3">
      <w:pPr>
        <w:pStyle w:val="a7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A2C31"/>
    <w:multiLevelType w:val="hybridMultilevel"/>
    <w:tmpl w:val="B130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C09BA"/>
    <w:multiLevelType w:val="hybridMultilevel"/>
    <w:tmpl w:val="AFA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5A"/>
    <w:rsid w:val="00004DEC"/>
    <w:rsid w:val="00043C77"/>
    <w:rsid w:val="000456AC"/>
    <w:rsid w:val="000776C2"/>
    <w:rsid w:val="000964BD"/>
    <w:rsid w:val="00102CAF"/>
    <w:rsid w:val="0014399E"/>
    <w:rsid w:val="001A3B3C"/>
    <w:rsid w:val="001B4A9C"/>
    <w:rsid w:val="001E6ADD"/>
    <w:rsid w:val="00227C9D"/>
    <w:rsid w:val="002B2837"/>
    <w:rsid w:val="002C4428"/>
    <w:rsid w:val="002D43CE"/>
    <w:rsid w:val="002F4941"/>
    <w:rsid w:val="00345897"/>
    <w:rsid w:val="0035445A"/>
    <w:rsid w:val="003A2555"/>
    <w:rsid w:val="003B08F8"/>
    <w:rsid w:val="003B6E7A"/>
    <w:rsid w:val="004A1C69"/>
    <w:rsid w:val="004B20BD"/>
    <w:rsid w:val="004B5518"/>
    <w:rsid w:val="004F366C"/>
    <w:rsid w:val="0050182B"/>
    <w:rsid w:val="0054090C"/>
    <w:rsid w:val="0060769F"/>
    <w:rsid w:val="00612D95"/>
    <w:rsid w:val="00635A2B"/>
    <w:rsid w:val="00653D60"/>
    <w:rsid w:val="00672807"/>
    <w:rsid w:val="00686160"/>
    <w:rsid w:val="00695288"/>
    <w:rsid w:val="006B0AD8"/>
    <w:rsid w:val="006E5CD5"/>
    <w:rsid w:val="006F0670"/>
    <w:rsid w:val="00706050"/>
    <w:rsid w:val="00720D19"/>
    <w:rsid w:val="0077682E"/>
    <w:rsid w:val="007812DF"/>
    <w:rsid w:val="007A1AC0"/>
    <w:rsid w:val="007C1400"/>
    <w:rsid w:val="007C1C54"/>
    <w:rsid w:val="007E0770"/>
    <w:rsid w:val="007F24D3"/>
    <w:rsid w:val="0082236D"/>
    <w:rsid w:val="00833D02"/>
    <w:rsid w:val="0085527F"/>
    <w:rsid w:val="0089247C"/>
    <w:rsid w:val="00892D77"/>
    <w:rsid w:val="00896D5B"/>
    <w:rsid w:val="008C2171"/>
    <w:rsid w:val="00924643"/>
    <w:rsid w:val="0095065E"/>
    <w:rsid w:val="009A3DF3"/>
    <w:rsid w:val="009B3019"/>
    <w:rsid w:val="009C2A25"/>
    <w:rsid w:val="009F5F23"/>
    <w:rsid w:val="00A44DD1"/>
    <w:rsid w:val="00A62A7A"/>
    <w:rsid w:val="00A64770"/>
    <w:rsid w:val="00A730D3"/>
    <w:rsid w:val="00A7337B"/>
    <w:rsid w:val="00A76AD2"/>
    <w:rsid w:val="00AD6285"/>
    <w:rsid w:val="00B079BF"/>
    <w:rsid w:val="00B155C1"/>
    <w:rsid w:val="00B924C4"/>
    <w:rsid w:val="00BB5D18"/>
    <w:rsid w:val="00BE5C91"/>
    <w:rsid w:val="00BF115B"/>
    <w:rsid w:val="00C16D30"/>
    <w:rsid w:val="00C84681"/>
    <w:rsid w:val="00D04306"/>
    <w:rsid w:val="00D45981"/>
    <w:rsid w:val="00D63261"/>
    <w:rsid w:val="00D83721"/>
    <w:rsid w:val="00DA3FF8"/>
    <w:rsid w:val="00DF3828"/>
    <w:rsid w:val="00E1541C"/>
    <w:rsid w:val="00E3118F"/>
    <w:rsid w:val="00E5020E"/>
    <w:rsid w:val="00EA213D"/>
    <w:rsid w:val="00EC7538"/>
    <w:rsid w:val="00ED0D68"/>
    <w:rsid w:val="00EF727C"/>
    <w:rsid w:val="00F00006"/>
    <w:rsid w:val="00F427A5"/>
    <w:rsid w:val="00F70B0E"/>
    <w:rsid w:val="00F7762C"/>
    <w:rsid w:val="00F8521D"/>
    <w:rsid w:val="00FB4E53"/>
    <w:rsid w:val="00FE2284"/>
    <w:rsid w:val="00FF1792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1ED79-B9F4-422A-9CD0-217E1433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4C4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6B0A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59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50182B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B155C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155C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155C1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B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6E7A"/>
  </w:style>
  <w:style w:type="paragraph" w:styleId="ac">
    <w:name w:val="footer"/>
    <w:basedOn w:val="a"/>
    <w:link w:val="ad"/>
    <w:uiPriority w:val="99"/>
    <w:unhideWhenUsed/>
    <w:rsid w:val="003B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0EC5-3023-46DD-994E-A7874408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Махвытов Михаил Алексеевич</dc:creator>
  <cp:keywords/>
  <dc:description/>
  <cp:lastModifiedBy>Журавлева Наталья Викторовна</cp:lastModifiedBy>
  <cp:revision>3</cp:revision>
  <cp:lastPrinted>2025-07-09T08:46:00Z</cp:lastPrinted>
  <dcterms:created xsi:type="dcterms:W3CDTF">2025-10-03T06:50:00Z</dcterms:created>
  <dcterms:modified xsi:type="dcterms:W3CDTF">2025-10-03T06:50:00Z</dcterms:modified>
</cp:coreProperties>
</file>